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6" w:type="dxa"/>
        <w:tblInd w:w="-176" w:type="dxa"/>
        <w:tblLook w:val="04A0" w:firstRow="1" w:lastRow="0" w:firstColumn="1" w:lastColumn="0" w:noHBand="0" w:noVBand="1"/>
      </w:tblPr>
      <w:tblGrid>
        <w:gridCol w:w="560"/>
        <w:gridCol w:w="580"/>
        <w:gridCol w:w="459"/>
        <w:gridCol w:w="459"/>
        <w:gridCol w:w="580"/>
        <w:gridCol w:w="550"/>
        <w:gridCol w:w="600"/>
        <w:gridCol w:w="661"/>
        <w:gridCol w:w="1000"/>
        <w:gridCol w:w="5481"/>
        <w:gridCol w:w="1403"/>
        <w:gridCol w:w="1280"/>
        <w:gridCol w:w="1463"/>
      </w:tblGrid>
      <w:tr w:rsidR="0043420F" w:rsidRPr="0043420F" w:rsidTr="00373A1D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3420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3420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20F" w:rsidRPr="0043420F" w:rsidRDefault="0043420F" w:rsidP="0043420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3420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E1462" w:rsidRPr="007E1462" w:rsidRDefault="007E1462" w:rsidP="007E1462">
      <w:pPr>
        <w:pStyle w:val="2"/>
        <w:jc w:val="both"/>
        <w:rPr>
          <w:sz w:val="24"/>
          <w:szCs w:val="24"/>
        </w:rPr>
      </w:pPr>
      <w:r w:rsidRPr="007E146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Приложение № 11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8C1D7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от «15» декабря 2014г  № 52-144</w:t>
      </w:r>
    </w:p>
    <w:p w:rsidR="007E1462" w:rsidRPr="007E1462" w:rsidRDefault="007E1462" w:rsidP="007E1462">
      <w:pPr>
        <w:pStyle w:val="a5"/>
        <w:ind w:right="-190"/>
        <w:jc w:val="right"/>
        <w:rPr>
          <w:b w:val="0"/>
          <w:sz w:val="24"/>
          <w:szCs w:val="24"/>
        </w:rPr>
      </w:pPr>
    </w:p>
    <w:p w:rsidR="007E1462" w:rsidRPr="007E1462" w:rsidRDefault="007E1462" w:rsidP="007E1462">
      <w:pPr>
        <w:pStyle w:val="a3"/>
        <w:ind w:right="424"/>
        <w:jc w:val="center"/>
        <w:rPr>
          <w:sz w:val="24"/>
          <w:szCs w:val="24"/>
        </w:rPr>
      </w:pPr>
    </w:p>
    <w:p w:rsidR="007E1462" w:rsidRPr="007E1462" w:rsidRDefault="007E1462" w:rsidP="007E1462">
      <w:pPr>
        <w:pStyle w:val="a3"/>
        <w:ind w:right="424"/>
        <w:jc w:val="center"/>
        <w:rPr>
          <w:sz w:val="24"/>
          <w:szCs w:val="24"/>
        </w:rPr>
      </w:pPr>
      <w:r w:rsidRPr="007E1462">
        <w:rPr>
          <w:sz w:val="24"/>
          <w:szCs w:val="24"/>
        </w:rPr>
        <w:t xml:space="preserve">Программа </w:t>
      </w:r>
    </w:p>
    <w:p w:rsidR="007E1462" w:rsidRPr="007E1462" w:rsidRDefault="007E1462" w:rsidP="007E1462">
      <w:pPr>
        <w:pStyle w:val="a3"/>
        <w:ind w:right="424"/>
        <w:jc w:val="center"/>
        <w:rPr>
          <w:sz w:val="24"/>
          <w:szCs w:val="24"/>
        </w:rPr>
      </w:pPr>
      <w:r w:rsidRPr="007E1462">
        <w:rPr>
          <w:sz w:val="24"/>
          <w:szCs w:val="24"/>
        </w:rPr>
        <w:t>муниципальных гарантий Чайковского сельсовета</w:t>
      </w:r>
      <w:r>
        <w:rPr>
          <w:sz w:val="24"/>
          <w:szCs w:val="24"/>
        </w:rPr>
        <w:t xml:space="preserve"> </w:t>
      </w:r>
      <w:r w:rsidRPr="007E1462">
        <w:rPr>
          <w:sz w:val="24"/>
          <w:szCs w:val="24"/>
        </w:rPr>
        <w:t xml:space="preserve">на 2015 год и плановый период 2016 – 2017 годов </w:t>
      </w:r>
    </w:p>
    <w:p w:rsidR="007E1462" w:rsidRPr="007E1462" w:rsidRDefault="007E1462" w:rsidP="007E1462">
      <w:pPr>
        <w:pStyle w:val="a3"/>
        <w:jc w:val="center"/>
        <w:rPr>
          <w:sz w:val="24"/>
          <w:szCs w:val="24"/>
        </w:rPr>
      </w:pPr>
    </w:p>
    <w:p w:rsidR="007E1462" w:rsidRPr="007E1462" w:rsidRDefault="007E1462" w:rsidP="007E1462">
      <w:pPr>
        <w:pStyle w:val="a3"/>
        <w:ind w:left="142"/>
        <w:jc w:val="center"/>
        <w:rPr>
          <w:sz w:val="24"/>
          <w:szCs w:val="24"/>
        </w:rPr>
      </w:pPr>
      <w:r w:rsidRPr="007E1462">
        <w:rPr>
          <w:sz w:val="24"/>
          <w:szCs w:val="24"/>
        </w:rPr>
        <w:t>1. Переч</w:t>
      </w:r>
      <w:r>
        <w:rPr>
          <w:sz w:val="24"/>
          <w:szCs w:val="24"/>
        </w:rPr>
        <w:t xml:space="preserve">ень подлежащих предоставлению </w:t>
      </w:r>
      <w:r w:rsidRPr="007E1462">
        <w:rPr>
          <w:sz w:val="24"/>
          <w:szCs w:val="24"/>
        </w:rPr>
        <w:t>муниципальных гарантий Чайковского сельсовета в 2015 - 2017</w:t>
      </w:r>
      <w:r>
        <w:rPr>
          <w:sz w:val="24"/>
          <w:szCs w:val="24"/>
        </w:rPr>
        <w:t xml:space="preserve"> годах</w:t>
      </w: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2043"/>
        <w:gridCol w:w="1197"/>
        <w:gridCol w:w="1213"/>
        <w:gridCol w:w="992"/>
        <w:gridCol w:w="1035"/>
        <w:gridCol w:w="1080"/>
        <w:gridCol w:w="1080"/>
        <w:gridCol w:w="3184"/>
      </w:tblGrid>
      <w:tr w:rsidR="007E1462" w:rsidRPr="007E1462" w:rsidTr="00E145D3">
        <w:trPr>
          <w:trHeight w:val="578"/>
          <w:tblHeader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№</w:t>
            </w:r>
          </w:p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2043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Категория и  (или) наименование принципала</w:t>
            </w:r>
          </w:p>
        </w:tc>
        <w:tc>
          <w:tcPr>
            <w:tcW w:w="4437" w:type="dxa"/>
            <w:gridSpan w:val="4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Объем гарантий, тыс. рублей</w:t>
            </w:r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Наличие права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регрес-сного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требова-ния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7E1462">
              <w:rPr>
                <w:sz w:val="24"/>
                <w:szCs w:val="24"/>
              </w:rPr>
              <w:t>финан-сового</w:t>
            </w:r>
            <w:proofErr w:type="spellEnd"/>
            <w:proofErr w:type="gramEnd"/>
            <w:r w:rsidRPr="007E1462">
              <w:rPr>
                <w:sz w:val="24"/>
                <w:szCs w:val="24"/>
              </w:rPr>
              <w:t xml:space="preserve"> состоя-</w:t>
            </w:r>
            <w:proofErr w:type="spellStart"/>
            <w:r w:rsidRPr="007E1462">
              <w:rPr>
                <w:sz w:val="24"/>
                <w:szCs w:val="24"/>
              </w:rPr>
              <w:t>ния</w:t>
            </w:r>
            <w:proofErr w:type="spellEnd"/>
            <w:r w:rsidRPr="007E1462">
              <w:rPr>
                <w:sz w:val="24"/>
                <w:szCs w:val="24"/>
              </w:rPr>
              <w:t xml:space="preserve"> </w:t>
            </w:r>
            <w:proofErr w:type="spellStart"/>
            <w:r w:rsidRPr="007E1462">
              <w:rPr>
                <w:sz w:val="24"/>
                <w:szCs w:val="24"/>
              </w:rPr>
              <w:t>принци</w:t>
            </w:r>
            <w:proofErr w:type="spellEnd"/>
            <w:r w:rsidRPr="007E1462">
              <w:rPr>
                <w:sz w:val="24"/>
                <w:szCs w:val="24"/>
              </w:rPr>
              <w:t>-пала</w:t>
            </w:r>
          </w:p>
        </w:tc>
        <w:tc>
          <w:tcPr>
            <w:tcW w:w="3184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Иные условия предоставления муниципальных гарантий Боготольского района</w:t>
            </w:r>
          </w:p>
        </w:tc>
      </w:tr>
      <w:tr w:rsidR="007E1462" w:rsidRPr="007E1462" w:rsidTr="00E145D3">
        <w:trPr>
          <w:trHeight w:val="577"/>
          <w:tblHeader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Общая</w:t>
            </w: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сумма</w:t>
            </w:r>
          </w:p>
        </w:tc>
        <w:tc>
          <w:tcPr>
            <w:tcW w:w="1213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2016 год</w:t>
            </w:r>
          </w:p>
        </w:tc>
        <w:tc>
          <w:tcPr>
            <w:tcW w:w="1035" w:type="dxa"/>
            <w:vAlign w:val="center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2017 год</w:t>
            </w: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  <w:vMerge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blHeader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70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462" w:rsidRPr="007E1462" w:rsidTr="00E145D3">
        <w:trPr>
          <w:trHeight w:val="307"/>
        </w:trPr>
        <w:tc>
          <w:tcPr>
            <w:tcW w:w="720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gridSpan w:val="2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гарантий</w:t>
            </w:r>
          </w:p>
        </w:tc>
        <w:tc>
          <w:tcPr>
            <w:tcW w:w="1197" w:type="dxa"/>
          </w:tcPr>
          <w:p w:rsidR="007E1462" w:rsidRPr="007E1462" w:rsidRDefault="007E1462" w:rsidP="007E1462">
            <w:pPr>
              <w:pStyle w:val="a3"/>
              <w:jc w:val="center"/>
              <w:rPr>
                <w:spacing w:val="-4"/>
                <w:sz w:val="24"/>
                <w:szCs w:val="24"/>
              </w:rPr>
            </w:pPr>
            <w:r w:rsidRPr="007E1462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213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</w:p>
        </w:tc>
        <w:tc>
          <w:tcPr>
            <w:tcW w:w="1035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  <w:r w:rsidRPr="007E1462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E1462" w:rsidRPr="007E1462" w:rsidRDefault="007E1462" w:rsidP="007E14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84" w:type="dxa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462" w:rsidRPr="007E1462" w:rsidRDefault="007E1462" w:rsidP="007E14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1462" w:rsidRPr="007E1462" w:rsidRDefault="007E1462" w:rsidP="007E1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462">
        <w:rPr>
          <w:rFonts w:ascii="Times New Roman" w:hAnsi="Times New Roman" w:cs="Times New Roman"/>
          <w:sz w:val="24"/>
          <w:szCs w:val="24"/>
        </w:rPr>
        <w:t>2. Общий объем бюджетных ассигнований, предусмотренных на исполнение муниципальных гарантий Чайковского сельсовета</w:t>
      </w:r>
    </w:p>
    <w:p w:rsidR="007E1462" w:rsidRPr="007E1462" w:rsidRDefault="007E1462" w:rsidP="007E1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462">
        <w:rPr>
          <w:rFonts w:ascii="Times New Roman" w:hAnsi="Times New Roman" w:cs="Times New Roman"/>
          <w:sz w:val="24"/>
          <w:szCs w:val="24"/>
        </w:rPr>
        <w:t>по возможным гарантийным случаям, в 2015 - 2017 годах</w:t>
      </w:r>
    </w:p>
    <w:tbl>
      <w:tblPr>
        <w:tblW w:w="154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220"/>
        <w:gridCol w:w="3060"/>
        <w:gridCol w:w="3060"/>
        <w:gridCol w:w="3413"/>
      </w:tblGrid>
      <w:tr w:rsidR="007E1462" w:rsidRPr="007E1462" w:rsidTr="00E145D3">
        <w:trPr>
          <w:trHeight w:val="494"/>
        </w:trPr>
        <w:tc>
          <w:tcPr>
            <w:tcW w:w="7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0" w:type="dxa"/>
            <w:vMerge w:val="restart"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 Чайковского сельсовета</w:t>
            </w:r>
          </w:p>
        </w:tc>
        <w:tc>
          <w:tcPr>
            <w:tcW w:w="9533" w:type="dxa"/>
            <w:gridSpan w:val="3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гарантий по возможным гарантийным случаям,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E1462" w:rsidRPr="007E1462" w:rsidTr="007E1462">
        <w:trPr>
          <w:trHeight w:val="108"/>
        </w:trPr>
        <w:tc>
          <w:tcPr>
            <w:tcW w:w="7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vAlign w:val="center"/>
          </w:tcPr>
          <w:p w:rsidR="007E1462" w:rsidRPr="007E1462" w:rsidRDefault="007E1462" w:rsidP="007E14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2015 год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7E1462" w:rsidRPr="007E1462" w:rsidTr="00E145D3">
        <w:trPr>
          <w:trHeight w:val="271"/>
        </w:trPr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462" w:rsidRPr="007E1462" w:rsidTr="00E145D3">
        <w:tc>
          <w:tcPr>
            <w:tcW w:w="72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7E1462" w:rsidRPr="007E1462" w:rsidRDefault="007E1462" w:rsidP="007E1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060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3" w:type="dxa"/>
            <w:vAlign w:val="center"/>
          </w:tcPr>
          <w:p w:rsidR="007E1462" w:rsidRPr="007E1462" w:rsidRDefault="007E1462" w:rsidP="007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4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E1462" w:rsidRDefault="007E1462" w:rsidP="007E146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1D7A" w:rsidRPr="00CE6580" w:rsidRDefault="00515A5F" w:rsidP="00CE658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</w:p>
    <w:p w:rsidR="008C1D7A" w:rsidRPr="008C1D7A" w:rsidRDefault="008C1D7A" w:rsidP="00637351">
      <w:pPr>
        <w:tabs>
          <w:tab w:val="left" w:pos="11340"/>
          <w:tab w:val="left" w:pos="13500"/>
          <w:tab w:val="left" w:pos="15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</w:t>
      </w:r>
      <w:r w:rsidR="00CE658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8C1D7A" w:rsidRPr="008C1D7A" w:rsidRDefault="008C1D7A" w:rsidP="008C1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C1D7A">
        <w:rPr>
          <w:rFonts w:ascii="Times New Roman" w:hAnsi="Times New Roman" w:cs="Times New Roman"/>
          <w:sz w:val="24"/>
          <w:szCs w:val="24"/>
        </w:rPr>
        <w:t>Приложение № 12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E6580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D7A">
        <w:rPr>
          <w:rFonts w:ascii="Times New Roman" w:hAnsi="Times New Roman" w:cs="Times New Roman"/>
          <w:sz w:val="24"/>
          <w:szCs w:val="24"/>
        </w:rPr>
        <w:t xml:space="preserve">  к Решению Чайковского Совета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C1D7A">
        <w:rPr>
          <w:rFonts w:ascii="Times New Roman" w:hAnsi="Times New Roman" w:cs="Times New Roman"/>
          <w:sz w:val="24"/>
          <w:szCs w:val="24"/>
        </w:rPr>
        <w:t>депутатов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от «15» декабря 2014г  № 52-144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D7A">
        <w:rPr>
          <w:rFonts w:ascii="Times New Roman" w:hAnsi="Times New Roman" w:cs="Times New Roman"/>
          <w:b/>
          <w:sz w:val="24"/>
          <w:szCs w:val="24"/>
        </w:rPr>
        <w:t>Иные межбюджетные трансферты, передаваемые бюджету Чайковского сельсовета Боготольского района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D7A">
        <w:rPr>
          <w:rFonts w:ascii="Times New Roman" w:hAnsi="Times New Roman" w:cs="Times New Roman"/>
          <w:b/>
          <w:sz w:val="24"/>
          <w:szCs w:val="24"/>
        </w:rPr>
        <w:t xml:space="preserve">на 2015г. и </w:t>
      </w:r>
      <w:proofErr w:type="gramStart"/>
      <w:r w:rsidRPr="008C1D7A">
        <w:rPr>
          <w:rFonts w:ascii="Times New Roman" w:hAnsi="Times New Roman" w:cs="Times New Roman"/>
          <w:b/>
          <w:sz w:val="24"/>
          <w:szCs w:val="24"/>
        </w:rPr>
        <w:t>плановые</w:t>
      </w:r>
      <w:proofErr w:type="gramEnd"/>
      <w:r w:rsidRPr="008C1D7A">
        <w:rPr>
          <w:rFonts w:ascii="Times New Roman" w:hAnsi="Times New Roman" w:cs="Times New Roman"/>
          <w:b/>
          <w:sz w:val="24"/>
          <w:szCs w:val="24"/>
        </w:rPr>
        <w:t xml:space="preserve"> 2016-2017 года</w:t>
      </w:r>
    </w:p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>( на финансирования расходов связанных с передачей части полномочий)</w:t>
      </w:r>
    </w:p>
    <w:p w:rsidR="008C1D7A" w:rsidRPr="008C1D7A" w:rsidRDefault="008C1D7A" w:rsidP="008C1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D7A" w:rsidRPr="008C1D7A" w:rsidRDefault="008C1D7A" w:rsidP="008C1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D7A" w:rsidRPr="008C1D7A" w:rsidRDefault="008C1D7A" w:rsidP="008C1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1" w:type="dxa"/>
        <w:jc w:val="center"/>
        <w:tblInd w:w="2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1236"/>
        <w:gridCol w:w="2364"/>
        <w:gridCol w:w="2055"/>
        <w:gridCol w:w="2319"/>
        <w:gridCol w:w="1897"/>
        <w:gridCol w:w="1879"/>
        <w:gridCol w:w="2196"/>
      </w:tblGrid>
      <w:tr w:rsidR="008C1D7A" w:rsidRPr="008C1D7A" w:rsidTr="00EA55E6">
        <w:trPr>
          <w:jc w:val="center"/>
        </w:trPr>
        <w:tc>
          <w:tcPr>
            <w:tcW w:w="1022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ind w:hanging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Год</w:t>
            </w:r>
          </w:p>
        </w:tc>
        <w:tc>
          <w:tcPr>
            <w:tcW w:w="136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11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предоставления транспортных  услуг населению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организация  </w:t>
            </w:r>
            <w:proofErr w:type="gramStart"/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транспортного</w:t>
            </w:r>
            <w:proofErr w:type="gramEnd"/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обслуживания населения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в границах сельсовета</w:t>
            </w:r>
          </w:p>
        </w:tc>
        <w:tc>
          <w:tcPr>
            <w:tcW w:w="221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условий для развития на территории сельсовета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массовой физической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 и спорта</w:t>
            </w:r>
          </w:p>
        </w:tc>
        <w:tc>
          <w:tcPr>
            <w:tcW w:w="1969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в области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архитектуры и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градостроительной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2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малоимущих граждан, проживающих в поселении и нуждающихся в улучшении жилищных условий, жилищными помещениями, в соответствии с ЖЗ.</w:t>
            </w:r>
          </w:p>
        </w:tc>
        <w:tc>
          <w:tcPr>
            <w:tcW w:w="161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, газо- и водоснабжения населения</w:t>
            </w:r>
          </w:p>
        </w:tc>
        <w:tc>
          <w:tcPr>
            <w:tcW w:w="225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библиотечного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обслуживания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населения,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комплектование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и обеспечение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сохранности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библиотечных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фондов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</w:t>
            </w:r>
          </w:p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</w:t>
            </w:r>
          </w:p>
        </w:tc>
      </w:tr>
      <w:tr w:rsidR="008C1D7A" w:rsidRPr="008C1D7A" w:rsidTr="00EA55E6">
        <w:trPr>
          <w:jc w:val="center"/>
        </w:trPr>
        <w:tc>
          <w:tcPr>
            <w:tcW w:w="1022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6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1604,5</w:t>
            </w:r>
          </w:p>
        </w:tc>
        <w:tc>
          <w:tcPr>
            <w:tcW w:w="2511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1055,7</w:t>
            </w:r>
          </w:p>
        </w:tc>
        <w:tc>
          <w:tcPr>
            <w:tcW w:w="221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969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92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61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5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8C1D7A" w:rsidRPr="008C1D7A" w:rsidTr="00EA55E6">
        <w:trPr>
          <w:jc w:val="center"/>
        </w:trPr>
        <w:tc>
          <w:tcPr>
            <w:tcW w:w="1022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36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1604,5</w:t>
            </w:r>
          </w:p>
        </w:tc>
        <w:tc>
          <w:tcPr>
            <w:tcW w:w="2511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1055,7</w:t>
            </w:r>
          </w:p>
        </w:tc>
        <w:tc>
          <w:tcPr>
            <w:tcW w:w="221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969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92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61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5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  <w:tr w:rsidR="008C1D7A" w:rsidRPr="008C1D7A" w:rsidTr="00EA55E6">
        <w:trPr>
          <w:jc w:val="center"/>
        </w:trPr>
        <w:tc>
          <w:tcPr>
            <w:tcW w:w="1022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6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1604,5</w:t>
            </w:r>
          </w:p>
        </w:tc>
        <w:tc>
          <w:tcPr>
            <w:tcW w:w="2511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1055,7</w:t>
            </w:r>
          </w:p>
        </w:tc>
        <w:tc>
          <w:tcPr>
            <w:tcW w:w="221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969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92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614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57" w:type="dxa"/>
            <w:shd w:val="clear" w:color="auto" w:fill="auto"/>
          </w:tcPr>
          <w:p w:rsidR="008C1D7A" w:rsidRPr="008C1D7A" w:rsidRDefault="008C1D7A" w:rsidP="008C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D7A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</w:tr>
    </w:tbl>
    <w:p w:rsidR="008C1D7A" w:rsidRPr="008C1D7A" w:rsidRDefault="008C1D7A" w:rsidP="008C1D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1D7A" w:rsidRPr="008C1D7A" w:rsidRDefault="008C1D7A" w:rsidP="008C1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8C1D7A" w:rsidRPr="008C1D7A" w:rsidRDefault="008C1D7A" w:rsidP="00CE6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8C1D7A" w:rsidRPr="00CE6580" w:rsidRDefault="00515A5F" w:rsidP="00CE6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bookmarkStart w:id="0" w:name="_GoBack"/>
      <w:bookmarkEnd w:id="0"/>
    </w:p>
    <w:sectPr w:rsidR="008C1D7A" w:rsidRPr="00CE6580" w:rsidSect="00434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0F"/>
    <w:rsid w:val="00373A1D"/>
    <w:rsid w:val="0043420F"/>
    <w:rsid w:val="00515A5F"/>
    <w:rsid w:val="00637351"/>
    <w:rsid w:val="007E1462"/>
    <w:rsid w:val="008C1D7A"/>
    <w:rsid w:val="00B102BE"/>
    <w:rsid w:val="00CE6580"/>
    <w:rsid w:val="00E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2003-01-01T00:25:00Z</cp:lastPrinted>
  <dcterms:created xsi:type="dcterms:W3CDTF">2003-01-01T00:25:00Z</dcterms:created>
  <dcterms:modified xsi:type="dcterms:W3CDTF">2003-01-01T00:25:00Z</dcterms:modified>
</cp:coreProperties>
</file>